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3F" w:rsidRPr="00CE1595" w:rsidRDefault="00EB583F" w:rsidP="0057487E">
      <w:pPr>
        <w:autoSpaceDE w:val="0"/>
        <w:autoSpaceDN w:val="0"/>
        <w:adjustRightInd w:val="0"/>
        <w:jc w:val="center"/>
        <w:rPr>
          <w:rFonts w:ascii="FangSong" w:eastAsia="FangSong" w:hAnsi="FangSong" w:cs="Arial"/>
          <w:b/>
          <w:kern w:val="0"/>
          <w:szCs w:val="24"/>
        </w:rPr>
      </w:pPr>
      <w:r w:rsidRPr="00CE1595">
        <w:rPr>
          <w:rFonts w:ascii="FangSong" w:eastAsia="FangSong" w:hAnsi="FangSong" w:cs="Arial" w:hint="eastAsia"/>
          <w:b/>
          <w:kern w:val="0"/>
          <w:szCs w:val="24"/>
        </w:rPr>
        <w:t>參觀者</w:t>
      </w:r>
      <w:r w:rsidR="00D42602" w:rsidRPr="00CE1595">
        <w:rPr>
          <w:rFonts w:ascii="FangSong" w:eastAsia="FangSong" w:hAnsi="FangSong" w:cs="Arial" w:hint="eastAsia"/>
          <w:b/>
          <w:kern w:val="0"/>
          <w:szCs w:val="24"/>
        </w:rPr>
        <w:t>須</w:t>
      </w:r>
      <w:r w:rsidRPr="00CE1595">
        <w:rPr>
          <w:rFonts w:ascii="FangSong" w:eastAsia="FangSong" w:hAnsi="FangSong" w:cs="Arial" w:hint="eastAsia"/>
          <w:b/>
          <w:kern w:val="0"/>
          <w:szCs w:val="24"/>
        </w:rPr>
        <w:t>知</w:t>
      </w:r>
    </w:p>
    <w:p w:rsidR="00CC02E0" w:rsidRPr="00CE1595" w:rsidRDefault="00CC02E0" w:rsidP="007224ED">
      <w:pPr>
        <w:rPr>
          <w:rFonts w:ascii="FangSong" w:eastAsia="FangSong" w:hAnsi="FangSong"/>
          <w:szCs w:val="24"/>
        </w:rPr>
      </w:pPr>
    </w:p>
    <w:p w:rsidR="00EB583F" w:rsidRPr="00CE1595" w:rsidRDefault="00CE1595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proofErr w:type="gramStart"/>
      <w:r w:rsidRPr="00CE1595">
        <w:rPr>
          <w:rFonts w:ascii="FangSong" w:eastAsia="FangSong" w:hAnsi="FangSong" w:hint="eastAsia"/>
          <w:spacing w:val="15"/>
          <w:szCs w:val="24"/>
          <w:shd w:val="clear" w:color="auto" w:fill="FFFFFF"/>
        </w:rPr>
        <w:t>本館設免費</w:t>
      </w:r>
      <w:proofErr w:type="gramEnd"/>
      <w:r w:rsidRPr="00CE1595">
        <w:rPr>
          <w:rFonts w:ascii="FangSong" w:eastAsia="FangSong" w:hAnsi="FangSong" w:hint="eastAsia"/>
          <w:spacing w:val="15"/>
          <w:szCs w:val="24"/>
          <w:shd w:val="clear" w:color="auto" w:fill="FFFFFF"/>
        </w:rPr>
        <w:t>導賞</w:t>
      </w:r>
      <w:r w:rsidRPr="00CE1595">
        <w:rPr>
          <w:rFonts w:ascii="FangSong" w:eastAsia="FangSong" w:hAnsi="FangSong"/>
          <w:spacing w:val="15"/>
          <w:szCs w:val="24"/>
          <w:shd w:val="clear" w:color="auto" w:fill="FFFFFF"/>
        </w:rPr>
        <w:t>,</w:t>
      </w:r>
      <w:r w:rsidRPr="00CE1595">
        <w:rPr>
          <w:rFonts w:ascii="FangSong" w:eastAsia="FangSong" w:hAnsi="FangSong" w:hint="eastAsia"/>
          <w:spacing w:val="15"/>
          <w:szCs w:val="24"/>
          <w:shd w:val="clear" w:color="auto" w:fill="FFFFFF"/>
        </w:rPr>
        <w:t>參觀者或團體須預約登記。</w:t>
      </w:r>
      <w:r w:rsidR="007224ED" w:rsidRPr="00CE1595">
        <w:rPr>
          <w:rFonts w:ascii="FangSong" w:eastAsia="FangSong" w:hAnsi="FangSong" w:cs="Arial" w:hint="eastAsia"/>
          <w:kern w:val="0"/>
          <w:szCs w:val="24"/>
        </w:rPr>
        <w:t>已預約導賞服務之人士</w:t>
      </w:r>
      <w:r w:rsidR="00EB583F" w:rsidRPr="00CE1595">
        <w:rPr>
          <w:rFonts w:ascii="FangSong" w:eastAsia="FangSong" w:hAnsi="FangSong" w:cs="Arial" w:hint="eastAsia"/>
          <w:kern w:val="0"/>
          <w:szCs w:val="24"/>
        </w:rPr>
        <w:t>入場時請攜同確認信及有關証明文件以供工作人員查閱。</w:t>
      </w:r>
    </w:p>
    <w:p w:rsidR="002123EA" w:rsidRPr="00CE1595" w:rsidRDefault="002123EA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車輛可於文化館停車場上落訪客，但不設</w:t>
      </w:r>
      <w:r w:rsidR="002C1A94" w:rsidRPr="00CE1595">
        <w:rPr>
          <w:rFonts w:ascii="FangSong" w:eastAsia="FangSong" w:hAnsi="FangSong" w:cs="Arial" w:hint="eastAsia"/>
          <w:kern w:val="0"/>
          <w:szCs w:val="24"/>
        </w:rPr>
        <w:t>公眾</w:t>
      </w:r>
      <w:r w:rsidRPr="00CE1595">
        <w:rPr>
          <w:rFonts w:ascii="FangSong" w:eastAsia="FangSong" w:hAnsi="FangSong" w:cs="Arial" w:hint="eastAsia"/>
          <w:kern w:val="0"/>
          <w:szCs w:val="24"/>
        </w:rPr>
        <w:t>泊車。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文化館包括室外及室內地方，請自備適當防</w:t>
      </w:r>
      <w:proofErr w:type="gramStart"/>
      <w:r w:rsidRPr="00CE1595">
        <w:rPr>
          <w:rFonts w:ascii="FangSong" w:eastAsia="FangSong" w:hAnsi="FangSong" w:cs="Arial" w:hint="eastAsia"/>
          <w:kern w:val="0"/>
          <w:szCs w:val="24"/>
        </w:rPr>
        <w:t>曬</w:t>
      </w:r>
      <w:proofErr w:type="gramEnd"/>
      <w:r w:rsidRPr="00CE1595">
        <w:rPr>
          <w:rFonts w:ascii="FangSong" w:eastAsia="FangSong" w:hAnsi="FangSong" w:cs="Arial" w:hint="eastAsia"/>
          <w:kern w:val="0"/>
          <w:szCs w:val="24"/>
        </w:rPr>
        <w:t>用品及飲用水</w:t>
      </w:r>
      <w:bookmarkStart w:id="0" w:name="_GoBack"/>
      <w:bookmarkEnd w:id="0"/>
      <w:r w:rsidRPr="00CE1595">
        <w:rPr>
          <w:rFonts w:ascii="FangSong" w:eastAsia="FangSong" w:hAnsi="FangSong" w:cs="Arial" w:hint="eastAsia"/>
          <w:kern w:val="0"/>
          <w:szCs w:val="24"/>
        </w:rPr>
        <w:t>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請小心看管個人財物及自身安全，本館將不會</w:t>
      </w:r>
      <w:proofErr w:type="gramStart"/>
      <w:r w:rsidRPr="00CE1595">
        <w:rPr>
          <w:rFonts w:ascii="FangSong" w:eastAsia="FangSong" w:hAnsi="FangSong" w:cs="Arial" w:hint="eastAsia"/>
          <w:kern w:val="0"/>
          <w:szCs w:val="24"/>
        </w:rPr>
        <w:t>為於館內</w:t>
      </w:r>
      <w:proofErr w:type="gramEnd"/>
      <w:r w:rsidRPr="00CE1595">
        <w:rPr>
          <w:rFonts w:ascii="FangSong" w:eastAsia="FangSong" w:hAnsi="FangSong" w:cs="Arial" w:hint="eastAsia"/>
          <w:kern w:val="0"/>
          <w:szCs w:val="24"/>
        </w:rPr>
        <w:t>的個人財物損失負責。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本館為三級歷史建築，請大家愛護古蹟，切勿破壞有關建築物及設施。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為營造舒適的參觀環境，文化館</w:t>
      </w:r>
      <w:r w:rsidR="009E71C5" w:rsidRPr="00CE1595">
        <w:rPr>
          <w:rFonts w:ascii="FangSong" w:eastAsia="FangSong" w:hAnsi="FangSong" w:cs="Arial" w:hint="eastAsia"/>
          <w:kern w:val="0"/>
          <w:szCs w:val="24"/>
        </w:rPr>
        <w:t>範圍</w:t>
      </w:r>
      <w:r w:rsidRPr="00CE1595">
        <w:rPr>
          <w:rFonts w:ascii="FangSong" w:eastAsia="FangSong" w:hAnsi="FangSong" w:cs="Arial" w:hint="eastAsia"/>
          <w:kern w:val="0"/>
          <w:szCs w:val="24"/>
        </w:rPr>
        <w:t>內不准吸煙</w:t>
      </w:r>
      <w:r w:rsidR="002C1A94" w:rsidRPr="00CE1595">
        <w:rPr>
          <w:rFonts w:ascii="FangSong" w:eastAsia="FangSong" w:hAnsi="FangSong" w:cs="Arial" w:hint="eastAsia"/>
          <w:kern w:val="0"/>
          <w:szCs w:val="24"/>
        </w:rPr>
        <w:t>(包括車輛上</w:t>
      </w:r>
      <w:proofErr w:type="gramStart"/>
      <w:r w:rsidR="002C1A94" w:rsidRPr="00CE1595">
        <w:rPr>
          <w:rFonts w:ascii="FangSong" w:eastAsia="FangSong" w:hAnsi="FangSong" w:cs="Arial" w:hint="eastAsia"/>
          <w:kern w:val="0"/>
          <w:szCs w:val="24"/>
        </w:rPr>
        <w:t>落客區</w:t>
      </w:r>
      <w:proofErr w:type="gramEnd"/>
      <w:r w:rsidR="002C1A94" w:rsidRPr="00CE1595">
        <w:rPr>
          <w:rFonts w:ascii="FangSong" w:eastAsia="FangSong" w:hAnsi="FangSong" w:cs="Arial" w:hint="eastAsia"/>
          <w:kern w:val="0"/>
          <w:szCs w:val="24"/>
        </w:rPr>
        <w:t>)</w:t>
      </w:r>
      <w:r w:rsidRPr="00CE1595">
        <w:rPr>
          <w:rFonts w:ascii="FangSong" w:eastAsia="FangSong" w:hAnsi="FangSong" w:cs="Arial" w:hint="eastAsia"/>
          <w:kern w:val="0"/>
          <w:szCs w:val="24"/>
        </w:rPr>
        <w:t>；藝術館及保育館內不准拍照及飲食，並請保持安靜。</w:t>
      </w:r>
    </w:p>
    <w:p w:rsidR="00EB583F" w:rsidRPr="00CE1595" w:rsidRDefault="00F273FE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如欲於文化館範圍內拍攝商業用相片、婚紗照或模特兒照，必須</w:t>
      </w:r>
      <w:r w:rsidR="00EB583F" w:rsidRPr="00CE1595">
        <w:rPr>
          <w:rFonts w:ascii="FangSong" w:eastAsia="FangSong" w:hAnsi="FangSong" w:cs="Arial" w:hint="eastAsia"/>
          <w:kern w:val="0"/>
          <w:szCs w:val="24"/>
        </w:rPr>
        <w:t>向本館作事前申請。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如任何</w:t>
      </w:r>
      <w:proofErr w:type="gramStart"/>
      <w:r w:rsidRPr="00CE1595">
        <w:rPr>
          <w:rFonts w:ascii="FangSong" w:eastAsia="FangSong" w:hAnsi="FangSong" w:cs="Arial" w:hint="eastAsia"/>
          <w:kern w:val="0"/>
          <w:szCs w:val="24"/>
        </w:rPr>
        <w:t>人士於館內</w:t>
      </w:r>
      <w:proofErr w:type="gramEnd"/>
      <w:r w:rsidRPr="00CE1595">
        <w:rPr>
          <w:rFonts w:ascii="FangSong" w:eastAsia="FangSong" w:hAnsi="FangSong" w:cs="Arial" w:hint="eastAsia"/>
          <w:kern w:val="0"/>
          <w:szCs w:val="24"/>
        </w:rPr>
        <w:t>之行為，為其他訪客構成滋擾，本館有權請有關人士離開。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/>
          <w:kern w:val="0"/>
          <w:szCs w:val="24"/>
        </w:rPr>
        <w:t>如天文台</w:t>
      </w:r>
      <w:r w:rsidRPr="00CE1595">
        <w:rPr>
          <w:rFonts w:ascii="FangSong" w:eastAsia="FangSong" w:hAnsi="FangSong" w:cs="Arial" w:hint="eastAsia"/>
          <w:kern w:val="0"/>
          <w:szCs w:val="24"/>
        </w:rPr>
        <w:t>於當天早上</w:t>
      </w:r>
      <w:r w:rsidR="000A784E" w:rsidRPr="00CE1595">
        <w:rPr>
          <w:rFonts w:ascii="FangSong" w:eastAsia="FangSong" w:hAnsi="FangSong" w:cs="Arial" w:hint="eastAsia"/>
          <w:kern w:val="0"/>
          <w:szCs w:val="24"/>
          <w:lang w:eastAsia="zh-HK"/>
        </w:rPr>
        <w:t>8</w:t>
      </w:r>
      <w:r w:rsidRPr="00CE1595">
        <w:rPr>
          <w:rFonts w:ascii="FangSong" w:eastAsia="FangSong" w:hAnsi="FangSong" w:cs="Arial" w:hint="eastAsia"/>
          <w:kern w:val="0"/>
          <w:szCs w:val="24"/>
        </w:rPr>
        <w:t>時或以後仍然</w:t>
      </w:r>
      <w:r w:rsidRPr="00CE1595">
        <w:rPr>
          <w:rFonts w:ascii="FangSong" w:eastAsia="FangSong" w:hAnsi="FangSong" w:cs="Arial"/>
          <w:kern w:val="0"/>
          <w:szCs w:val="24"/>
        </w:rPr>
        <w:t>懸掛八號或以上颱風訊號或發出黑色暴雨警告，本館將會關閉，所有預約導賞服務亦會取消。如教育局發出取消學校上課的公佈，該天的預約學校參觀及有關服務將會取消。</w:t>
      </w:r>
      <w:r w:rsidR="00391223" w:rsidRPr="00CE1595">
        <w:rPr>
          <w:rFonts w:ascii="FangSong" w:eastAsia="FangSong" w:hAnsi="FangSong" w:cs="Arial" w:hint="eastAsia"/>
          <w:kern w:val="0"/>
          <w:szCs w:val="24"/>
        </w:rPr>
        <w:t xml:space="preserve"> </w:t>
      </w:r>
      <w:r w:rsidRPr="00CE1595">
        <w:rPr>
          <w:rFonts w:ascii="FangSong" w:eastAsia="FangSong" w:hAnsi="FangSong" w:cs="Arial" w:hint="eastAsia"/>
          <w:kern w:val="0"/>
          <w:szCs w:val="24"/>
        </w:rPr>
        <w:t>查詢特別情況下的安排，</w:t>
      </w:r>
      <w:r w:rsidR="00391223" w:rsidRPr="00CE1595">
        <w:rPr>
          <w:rFonts w:ascii="FangSong" w:eastAsia="FangSong" w:hAnsi="FangSong" w:cs="Arial"/>
          <w:kern w:val="0"/>
          <w:szCs w:val="24"/>
        </w:rPr>
        <w:br/>
      </w:r>
      <w:r w:rsidRPr="00CE1595">
        <w:rPr>
          <w:rFonts w:ascii="FangSong" w:eastAsia="FangSong" w:hAnsi="FangSong" w:cs="Arial"/>
          <w:kern w:val="0"/>
          <w:szCs w:val="24"/>
        </w:rPr>
        <w:t>請電</w:t>
      </w:r>
      <w:r w:rsidRPr="00CE1595">
        <w:rPr>
          <w:rFonts w:ascii="FangSong" w:eastAsia="FangSong" w:hAnsi="FangSong" w:cs="Arial" w:hint="eastAsia"/>
          <w:szCs w:val="24"/>
        </w:rPr>
        <w:t>2</w:t>
      </w:r>
      <w:r w:rsidR="006731E4" w:rsidRPr="00CE1595">
        <w:rPr>
          <w:rFonts w:ascii="FangSong" w:eastAsia="FangSong" w:hAnsi="FangSong" w:cs="Arial"/>
          <w:szCs w:val="24"/>
        </w:rPr>
        <w:t>100</w:t>
      </w:r>
      <w:r w:rsidR="006731E4" w:rsidRPr="00CE1595">
        <w:rPr>
          <w:rFonts w:ascii="FangSong" w:eastAsia="FangSong" w:hAnsi="FangSong" w:cs="Arial" w:hint="eastAsia"/>
          <w:szCs w:val="24"/>
        </w:rPr>
        <w:t>-2828</w:t>
      </w:r>
      <w:r w:rsidRPr="00CE1595">
        <w:rPr>
          <w:rFonts w:ascii="FangSong" w:eastAsia="FangSong" w:hAnsi="FangSong" w:cs="Arial"/>
          <w:kern w:val="0"/>
          <w:szCs w:val="24"/>
        </w:rPr>
        <w:t>與本館職員聯絡。</w:t>
      </w:r>
    </w:p>
    <w:p w:rsidR="00EB583F" w:rsidRPr="00CE1595" w:rsidRDefault="00EB583F" w:rsidP="00391223">
      <w:pPr>
        <w:pStyle w:val="a9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/>
        <w:ind w:leftChars="0"/>
        <w:jc w:val="both"/>
        <w:rPr>
          <w:rFonts w:ascii="FangSong" w:eastAsia="FangSong" w:hAnsi="FangSong" w:cs="Arial"/>
          <w:kern w:val="0"/>
          <w:szCs w:val="24"/>
        </w:rPr>
      </w:pPr>
      <w:r w:rsidRPr="00CE1595">
        <w:rPr>
          <w:rFonts w:ascii="FangSong" w:eastAsia="FangSong" w:hAnsi="FangSong" w:cs="Arial" w:hint="eastAsia"/>
          <w:kern w:val="0"/>
          <w:szCs w:val="24"/>
        </w:rPr>
        <w:t>本館保留對條款及細則的最終解釋權</w:t>
      </w:r>
      <w:r w:rsidR="0047671B" w:rsidRPr="00CE1595">
        <w:rPr>
          <w:rFonts w:ascii="FangSong" w:eastAsia="FangSong" w:hAnsi="FangSong" w:cs="Arial" w:hint="eastAsia"/>
          <w:kern w:val="0"/>
          <w:szCs w:val="24"/>
        </w:rPr>
        <w:t>, 並有權接受或拒絕任何申請</w:t>
      </w:r>
      <w:r w:rsidRPr="00CE1595">
        <w:rPr>
          <w:rFonts w:ascii="FangSong" w:eastAsia="FangSong" w:hAnsi="FangSong" w:cs="Arial" w:hint="eastAsia"/>
          <w:kern w:val="0"/>
          <w:szCs w:val="24"/>
        </w:rPr>
        <w:t>。</w:t>
      </w:r>
    </w:p>
    <w:p w:rsidR="00EB583F" w:rsidRPr="00CE1595" w:rsidRDefault="00EB583F" w:rsidP="00EB583F">
      <w:pPr>
        <w:autoSpaceDE w:val="0"/>
        <w:autoSpaceDN w:val="0"/>
        <w:adjustRightInd w:val="0"/>
        <w:rPr>
          <w:rFonts w:ascii="FangSong" w:eastAsia="FangSong" w:hAnsi="FangSong" w:cs="Arial"/>
          <w:kern w:val="0"/>
          <w:szCs w:val="24"/>
        </w:rPr>
      </w:pPr>
    </w:p>
    <w:p w:rsidR="00EB583F" w:rsidRPr="00CE1595" w:rsidRDefault="00EB583F" w:rsidP="00EB583F">
      <w:pPr>
        <w:autoSpaceDE w:val="0"/>
        <w:autoSpaceDN w:val="0"/>
        <w:adjustRightInd w:val="0"/>
        <w:rPr>
          <w:rFonts w:ascii="FangSong" w:eastAsia="FangSong" w:hAnsi="FangSong" w:cs="Arial"/>
          <w:kern w:val="0"/>
          <w:szCs w:val="24"/>
        </w:rPr>
      </w:pPr>
    </w:p>
    <w:p w:rsidR="00CD0E4E" w:rsidRPr="00CE1595" w:rsidRDefault="00CD0E4E" w:rsidP="00EB583F">
      <w:pPr>
        <w:rPr>
          <w:rFonts w:ascii="FangSong" w:eastAsia="FangSong" w:hAnsi="FangSong"/>
          <w:szCs w:val="24"/>
        </w:rPr>
      </w:pPr>
    </w:p>
    <w:sectPr w:rsidR="00CD0E4E" w:rsidRPr="00CE1595" w:rsidSect="00EB583F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23" w:rsidRDefault="006B6123" w:rsidP="0016288B">
      <w:r>
        <w:separator/>
      </w:r>
    </w:p>
  </w:endnote>
  <w:endnote w:type="continuationSeparator" w:id="0">
    <w:p w:rsidR="006B6123" w:rsidRDefault="006B6123" w:rsidP="001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23" w:rsidRDefault="006B6123" w:rsidP="0016288B">
      <w:r>
        <w:separator/>
      </w:r>
    </w:p>
  </w:footnote>
  <w:footnote w:type="continuationSeparator" w:id="0">
    <w:p w:rsidR="006B6123" w:rsidRDefault="006B6123" w:rsidP="0016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8B" w:rsidRDefault="0057487E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7E83E4E" wp14:editId="73AAF054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47610" cy="1371600"/>
          <wp:effectExtent l="0" t="0" r="0" b="0"/>
          <wp:wrapThrough wrapText="bothSides">
            <wp:wrapPolygon edited="0">
              <wp:start x="0" y="0"/>
              <wp:lineTo x="0" y="21300"/>
              <wp:lineTo x="21535" y="21300"/>
              <wp:lineTo x="21535" y="0"/>
              <wp:lineTo x="0" y="0"/>
            </wp:wrapPolygon>
          </wp:wrapThrough>
          <wp:docPr id="294" name="圖片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88B" w:rsidRDefault="001628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2D1E"/>
    <w:multiLevelType w:val="hybridMultilevel"/>
    <w:tmpl w:val="1278C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F6CE1"/>
    <w:multiLevelType w:val="hybridMultilevel"/>
    <w:tmpl w:val="98D8FF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3949A0"/>
    <w:multiLevelType w:val="hybridMultilevel"/>
    <w:tmpl w:val="66AEB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C922E8"/>
    <w:multiLevelType w:val="hybridMultilevel"/>
    <w:tmpl w:val="A8AEA61A"/>
    <w:lvl w:ilvl="0" w:tplc="F61E977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B"/>
    <w:rsid w:val="00051B10"/>
    <w:rsid w:val="000932B5"/>
    <w:rsid w:val="000A784E"/>
    <w:rsid w:val="000D131D"/>
    <w:rsid w:val="001070B3"/>
    <w:rsid w:val="001351AF"/>
    <w:rsid w:val="0016288B"/>
    <w:rsid w:val="001C7C47"/>
    <w:rsid w:val="002123EA"/>
    <w:rsid w:val="002C1A94"/>
    <w:rsid w:val="002C3024"/>
    <w:rsid w:val="00391223"/>
    <w:rsid w:val="003C05C9"/>
    <w:rsid w:val="00447E6F"/>
    <w:rsid w:val="0047671B"/>
    <w:rsid w:val="004E75BD"/>
    <w:rsid w:val="00527BAA"/>
    <w:rsid w:val="0057487E"/>
    <w:rsid w:val="005951C0"/>
    <w:rsid w:val="005D1ECF"/>
    <w:rsid w:val="006731E4"/>
    <w:rsid w:val="00674FF7"/>
    <w:rsid w:val="006754DE"/>
    <w:rsid w:val="006B6123"/>
    <w:rsid w:val="006C3FCC"/>
    <w:rsid w:val="006E0EA3"/>
    <w:rsid w:val="007224ED"/>
    <w:rsid w:val="0075554C"/>
    <w:rsid w:val="007A25C2"/>
    <w:rsid w:val="007E196F"/>
    <w:rsid w:val="00881CEF"/>
    <w:rsid w:val="0089516F"/>
    <w:rsid w:val="009E71C5"/>
    <w:rsid w:val="00AB454B"/>
    <w:rsid w:val="00CC02E0"/>
    <w:rsid w:val="00CD0E4E"/>
    <w:rsid w:val="00CD263B"/>
    <w:rsid w:val="00CE1595"/>
    <w:rsid w:val="00D151C2"/>
    <w:rsid w:val="00D42602"/>
    <w:rsid w:val="00D57F50"/>
    <w:rsid w:val="00D64547"/>
    <w:rsid w:val="00EB583F"/>
    <w:rsid w:val="00F273FE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4CE23-17E7-4DB2-B3F8-3E310AF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88B"/>
    <w:rPr>
      <w:sz w:val="20"/>
      <w:szCs w:val="20"/>
    </w:rPr>
  </w:style>
  <w:style w:type="paragraph" w:styleId="a9">
    <w:name w:val="List Paragraph"/>
    <w:basedOn w:val="a"/>
    <w:uiPriority w:val="34"/>
    <w:qFormat/>
    <w:rsid w:val="005D1ECF"/>
    <w:pPr>
      <w:ind w:leftChars="200" w:left="480"/>
    </w:pPr>
  </w:style>
  <w:style w:type="table" w:styleId="aa">
    <w:name w:val="Table Grid"/>
    <w:basedOn w:val="a1"/>
    <w:uiPriority w:val="59"/>
    <w:rsid w:val="005D1E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echochan</dc:creator>
  <cp:lastModifiedBy>Jtia</cp:lastModifiedBy>
  <cp:revision>7</cp:revision>
  <cp:lastPrinted>2012-06-19T07:35:00Z</cp:lastPrinted>
  <dcterms:created xsi:type="dcterms:W3CDTF">2013-01-21T05:14:00Z</dcterms:created>
  <dcterms:modified xsi:type="dcterms:W3CDTF">2014-09-16T05:14:00Z</dcterms:modified>
</cp:coreProperties>
</file>